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13226917" w:rsidR="002D6F1B" w:rsidRPr="00720AB1" w:rsidRDefault="00720AB1" w:rsidP="002D6F1B">
      <w:pPr>
        <w:pStyle w:val="CRCoverPage"/>
        <w:tabs>
          <w:tab w:val="right" w:pos="9639"/>
        </w:tabs>
        <w:spacing w:after="0"/>
        <w:rPr>
          <w:b/>
          <w:i/>
          <w:noProof/>
          <w:sz w:val="28"/>
        </w:rPr>
      </w:pPr>
      <w:r w:rsidRPr="003C45CD">
        <w:rPr>
          <w:rFonts w:cs="Arial"/>
          <w:b/>
          <w:noProof/>
          <w:sz w:val="24"/>
        </w:rPr>
        <w:t>SA WG2 Meeting #160</w:t>
      </w:r>
      <w:r>
        <w:rPr>
          <w:rFonts w:cs="Arial"/>
          <w:b/>
          <w:noProof/>
          <w:sz w:val="24"/>
        </w:rPr>
        <w:t>-Ad Hoc-e</w:t>
      </w:r>
      <w:r w:rsidR="002D6F1B" w:rsidRPr="00720AB1">
        <w:rPr>
          <w:b/>
          <w:i/>
          <w:noProof/>
          <w:sz w:val="28"/>
        </w:rPr>
        <w:tab/>
      </w:r>
      <w:r w:rsidR="00A2623F" w:rsidRPr="00720AB1">
        <w:rPr>
          <w:rFonts w:cs="Arial"/>
          <w:b/>
          <w:noProof/>
          <w:sz w:val="24"/>
        </w:rPr>
        <w:t>S2-</w:t>
      </w:r>
      <w:r w:rsidR="00F4504A" w:rsidRPr="00F4504A">
        <w:rPr>
          <w:rFonts w:cs="Arial"/>
          <w:b/>
          <w:noProof/>
          <w:sz w:val="24"/>
        </w:rPr>
        <w:t>2400130</w:t>
      </w:r>
    </w:p>
    <w:p w14:paraId="1D17048C" w14:textId="4819A144" w:rsidR="002D6F1B" w:rsidRPr="00720AB1" w:rsidRDefault="00720AB1" w:rsidP="002D6F1B">
      <w:pPr>
        <w:pStyle w:val="CRCoverPage"/>
        <w:outlineLvl w:val="0"/>
        <w:rPr>
          <w:b/>
          <w:noProof/>
          <w:sz w:val="24"/>
        </w:rPr>
      </w:pPr>
      <w:r w:rsidRPr="00E00210">
        <w:rPr>
          <w:rFonts w:cs="Arial"/>
          <w:b/>
          <w:bCs/>
          <w:noProof/>
          <w:sz w:val="24"/>
          <w:szCs w:val="24"/>
        </w:rPr>
        <w:t>January 22 – 29, 2024</w:t>
      </w:r>
      <w:r>
        <w:rPr>
          <w:rFonts w:cs="Arial"/>
          <w:b/>
          <w:bCs/>
          <w:noProof/>
          <w:sz w:val="24"/>
          <w:szCs w:val="24"/>
        </w:rPr>
        <w:t>, Elbonia</w:t>
      </w:r>
      <w:r w:rsidR="002D6F1B" w:rsidRPr="00720AB1">
        <w:rPr>
          <w:rFonts w:cs="Arial"/>
          <w:b/>
          <w:noProof/>
          <w:color w:val="3333FF"/>
          <w:sz w:val="24"/>
        </w:rPr>
        <w:t xml:space="preserve">               </w:t>
      </w:r>
      <w:r w:rsidR="002D6F1B" w:rsidRPr="00720AB1">
        <w:rPr>
          <w:rFonts w:cs="Arial"/>
          <w:b/>
          <w:noProof/>
          <w:color w:val="3333FF"/>
          <w:sz w:val="24"/>
        </w:rPr>
        <w:tab/>
      </w:r>
      <w:r w:rsidR="0041793A" w:rsidRPr="00720AB1">
        <w:rPr>
          <w:rFonts w:cs="Arial"/>
          <w:b/>
          <w:noProof/>
          <w:color w:val="3333FF"/>
          <w:sz w:val="24"/>
        </w:rPr>
        <w:t xml:space="preserve">    </w:t>
      </w:r>
      <w:r w:rsidR="00A91557" w:rsidRPr="00720AB1">
        <w:rPr>
          <w:rFonts w:cs="Arial"/>
          <w:b/>
          <w:noProof/>
          <w:color w:val="3333FF"/>
          <w:sz w:val="24"/>
        </w:rPr>
        <w:t xml:space="preserve">   </w:t>
      </w:r>
    </w:p>
    <w:p w14:paraId="58906A9B" w14:textId="77777777" w:rsidR="00D42197" w:rsidRPr="00720AB1" w:rsidRDefault="00D42197" w:rsidP="00D42197">
      <w:pPr>
        <w:pBdr>
          <w:bottom w:val="single" w:sz="4" w:space="1" w:color="auto"/>
        </w:pBdr>
        <w:tabs>
          <w:tab w:val="right" w:pos="9781"/>
        </w:tabs>
        <w:rPr>
          <w:rFonts w:ascii="Arial" w:hAnsi="Arial" w:cs="Arial"/>
          <w:b/>
          <w:noProof/>
          <w:sz w:val="12"/>
          <w:szCs w:val="12"/>
        </w:rPr>
      </w:pPr>
      <w:r w:rsidRPr="00720AB1">
        <w:rPr>
          <w:rFonts w:ascii="Arial" w:hAnsi="Arial" w:cs="Arial"/>
          <w:b/>
          <w:noProof/>
          <w:color w:val="0000FF"/>
          <w:sz w:val="12"/>
          <w:szCs w:val="12"/>
        </w:rPr>
        <w:tab/>
      </w:r>
    </w:p>
    <w:p w14:paraId="37569181" w14:textId="54C917CF" w:rsidR="00D42197" w:rsidRPr="00720AB1" w:rsidRDefault="00D42197" w:rsidP="00D42197">
      <w:pPr>
        <w:ind w:left="2127" w:hanging="2127"/>
        <w:rPr>
          <w:rFonts w:ascii="Arial" w:eastAsia="Yu Mincho" w:hAnsi="Arial" w:cs="Arial"/>
          <w:b/>
          <w:lang w:eastAsia="zh-CN"/>
        </w:rPr>
      </w:pPr>
      <w:r w:rsidRPr="00720AB1">
        <w:rPr>
          <w:rFonts w:ascii="Arial" w:hAnsi="Arial" w:cs="Arial"/>
          <w:b/>
        </w:rPr>
        <w:t xml:space="preserve">Source: </w:t>
      </w:r>
      <w:r w:rsidRPr="00720AB1">
        <w:rPr>
          <w:rFonts w:ascii="Arial" w:hAnsi="Arial" w:cs="Arial"/>
          <w:b/>
        </w:rPr>
        <w:tab/>
      </w:r>
      <w:r w:rsidR="00E440A5" w:rsidRPr="00720AB1">
        <w:rPr>
          <w:rFonts w:ascii="Arial" w:hAnsi="Arial" w:cs="Arial"/>
          <w:b/>
        </w:rPr>
        <w:t>NTT DOCOMO</w:t>
      </w:r>
    </w:p>
    <w:p w14:paraId="0F18C97F" w14:textId="1C168D40" w:rsidR="00D42197" w:rsidRPr="00720AB1" w:rsidRDefault="00D42197" w:rsidP="00D42197">
      <w:pPr>
        <w:ind w:left="2127" w:hanging="2127"/>
        <w:rPr>
          <w:rFonts w:ascii="Arial" w:hAnsi="Arial" w:cs="Arial"/>
          <w:b/>
        </w:rPr>
      </w:pPr>
      <w:r w:rsidRPr="00720AB1">
        <w:rPr>
          <w:rFonts w:ascii="Arial" w:hAnsi="Arial" w:cs="Arial"/>
          <w:b/>
        </w:rPr>
        <w:t xml:space="preserve">Title: </w:t>
      </w:r>
      <w:r w:rsidRPr="00720AB1">
        <w:rPr>
          <w:rFonts w:ascii="Arial" w:hAnsi="Arial" w:cs="Arial"/>
          <w:b/>
        </w:rPr>
        <w:tab/>
      </w:r>
      <w:r w:rsidR="00A2623F" w:rsidRPr="00720AB1">
        <w:rPr>
          <w:rFonts w:ascii="Arial" w:hAnsi="Arial" w:cs="Arial"/>
          <w:b/>
        </w:rPr>
        <w:t>KI</w:t>
      </w:r>
      <w:r w:rsidR="00201246">
        <w:rPr>
          <w:rFonts w:ascii="Arial" w:hAnsi="Arial" w:cs="Arial"/>
          <w:b/>
        </w:rPr>
        <w:t>#1</w:t>
      </w:r>
      <w:r w:rsidR="00497B81" w:rsidRPr="00720AB1">
        <w:rPr>
          <w:rFonts w:ascii="Arial" w:hAnsi="Arial" w:cs="Arial"/>
          <w:b/>
        </w:rPr>
        <w:t>:</w:t>
      </w:r>
      <w:r w:rsidR="00A2623F" w:rsidRPr="00720AB1">
        <w:rPr>
          <w:rFonts w:ascii="Arial" w:hAnsi="Arial" w:cs="Arial"/>
          <w:b/>
        </w:rPr>
        <w:t xml:space="preserve"> </w:t>
      </w:r>
      <w:r w:rsidR="00720AB1">
        <w:rPr>
          <w:rFonts w:ascii="Arial" w:hAnsi="Arial" w:cs="Arial"/>
          <w:b/>
        </w:rPr>
        <w:t>Vertical Federated Learning</w:t>
      </w:r>
    </w:p>
    <w:p w14:paraId="44F6D97D" w14:textId="62A1585A" w:rsidR="00D42197" w:rsidRPr="00720AB1" w:rsidRDefault="00D42197" w:rsidP="00D42197">
      <w:pPr>
        <w:ind w:left="2127" w:hanging="2127"/>
        <w:rPr>
          <w:rFonts w:ascii="Arial" w:hAnsi="Arial" w:cs="Arial"/>
          <w:b/>
        </w:rPr>
      </w:pPr>
      <w:r w:rsidRPr="00720AB1">
        <w:rPr>
          <w:rFonts w:ascii="Arial" w:hAnsi="Arial" w:cs="Arial"/>
          <w:b/>
        </w:rPr>
        <w:t xml:space="preserve">Document for: </w:t>
      </w:r>
      <w:r w:rsidRPr="00720AB1">
        <w:rPr>
          <w:rFonts w:ascii="Arial" w:hAnsi="Arial" w:cs="Arial"/>
          <w:b/>
        </w:rPr>
        <w:tab/>
      </w:r>
      <w:r w:rsidR="00974A70" w:rsidRPr="00720AB1">
        <w:rPr>
          <w:rFonts w:ascii="Arial" w:hAnsi="Arial" w:cs="Arial"/>
          <w:b/>
        </w:rPr>
        <w:t>Approval</w:t>
      </w:r>
    </w:p>
    <w:p w14:paraId="4D026DC5" w14:textId="125E2711" w:rsidR="00D42197" w:rsidRPr="00720AB1" w:rsidRDefault="00D42197" w:rsidP="00D42197">
      <w:pPr>
        <w:ind w:left="2127" w:hanging="2127"/>
        <w:rPr>
          <w:rFonts w:ascii="Arial" w:hAnsi="Arial" w:cs="Arial"/>
          <w:b/>
        </w:rPr>
      </w:pPr>
      <w:r w:rsidRPr="00720AB1">
        <w:rPr>
          <w:rFonts w:ascii="Arial" w:hAnsi="Arial" w:cs="Arial"/>
          <w:b/>
        </w:rPr>
        <w:t xml:space="preserve">Agenda Item: </w:t>
      </w:r>
      <w:r w:rsidRPr="00720AB1">
        <w:rPr>
          <w:rFonts w:ascii="Arial" w:hAnsi="Arial" w:cs="Arial"/>
          <w:b/>
        </w:rPr>
        <w:tab/>
      </w:r>
      <w:r w:rsidR="003A09AC" w:rsidRPr="00720AB1">
        <w:rPr>
          <w:rFonts w:ascii="Arial" w:hAnsi="Arial" w:cs="Arial"/>
          <w:b/>
        </w:rPr>
        <w:t>19.</w:t>
      </w:r>
      <w:r w:rsidR="00720AB1">
        <w:rPr>
          <w:rFonts w:ascii="Arial" w:hAnsi="Arial" w:cs="Arial"/>
          <w:b/>
        </w:rPr>
        <w:t>15</w:t>
      </w:r>
      <w:r w:rsidR="003A09AC" w:rsidRPr="00720AB1">
        <w:rPr>
          <w:rFonts w:ascii="Arial" w:hAnsi="Arial" w:cs="Arial"/>
          <w:b/>
        </w:rPr>
        <w:t xml:space="preserve"> (</w:t>
      </w:r>
      <w:r w:rsidR="003A09AC" w:rsidRPr="00720AB1">
        <w:rPr>
          <w:rFonts w:ascii="Arial" w:eastAsia="Batang" w:hAnsi="Arial" w:cs="Arial"/>
          <w:b/>
          <w:color w:val="auto"/>
          <w:lang w:eastAsia="ar-SA"/>
        </w:rPr>
        <w:t>FS_</w:t>
      </w:r>
      <w:r w:rsidR="00720AB1">
        <w:rPr>
          <w:rFonts w:ascii="Arial" w:eastAsia="Batang" w:hAnsi="Arial" w:cs="Arial"/>
          <w:b/>
          <w:color w:val="auto"/>
          <w:lang w:eastAsia="ar-SA"/>
        </w:rPr>
        <w:t>AIML_CN</w:t>
      </w:r>
      <w:r w:rsidR="003A09AC" w:rsidRPr="00720AB1">
        <w:rPr>
          <w:rFonts w:ascii="Arial" w:eastAsia="Batang" w:hAnsi="Arial" w:cs="Arial"/>
          <w:b/>
          <w:color w:val="auto"/>
          <w:lang w:eastAsia="ar-SA"/>
        </w:rPr>
        <w:t>)</w:t>
      </w:r>
    </w:p>
    <w:p w14:paraId="713A04D7" w14:textId="6B89DAAA" w:rsidR="00D42197" w:rsidRPr="00720AB1" w:rsidRDefault="00FC155F" w:rsidP="00D42197">
      <w:pPr>
        <w:ind w:left="2127" w:hanging="2127"/>
        <w:rPr>
          <w:rFonts w:ascii="Arial" w:hAnsi="Arial" w:cs="Arial"/>
          <w:b/>
        </w:rPr>
      </w:pPr>
      <w:r w:rsidRPr="00720AB1">
        <w:rPr>
          <w:rFonts w:ascii="Arial" w:hAnsi="Arial" w:cs="Arial"/>
          <w:b/>
        </w:rPr>
        <w:t xml:space="preserve">Work Item / </w:t>
      </w:r>
      <w:r w:rsidR="00D42197" w:rsidRPr="00720AB1">
        <w:rPr>
          <w:rFonts w:ascii="Arial" w:hAnsi="Arial" w:cs="Arial"/>
          <w:b/>
        </w:rPr>
        <w:t>Release:</w:t>
      </w:r>
      <w:r w:rsidR="00D42197" w:rsidRPr="00720AB1">
        <w:rPr>
          <w:rFonts w:ascii="Arial" w:hAnsi="Arial" w:cs="Arial"/>
          <w:b/>
        </w:rPr>
        <w:tab/>
      </w:r>
      <w:r w:rsidR="00720AB1" w:rsidRPr="00720AB1">
        <w:rPr>
          <w:rFonts w:ascii="Arial" w:eastAsia="Batang" w:hAnsi="Arial" w:cs="Arial"/>
          <w:b/>
          <w:color w:val="auto"/>
          <w:lang w:eastAsia="ar-SA"/>
        </w:rPr>
        <w:t>FS_</w:t>
      </w:r>
      <w:r w:rsidR="00720AB1">
        <w:rPr>
          <w:rFonts w:ascii="Arial" w:eastAsia="Batang" w:hAnsi="Arial" w:cs="Arial"/>
          <w:b/>
          <w:color w:val="auto"/>
          <w:lang w:eastAsia="ar-SA"/>
        </w:rPr>
        <w:t>AIML_CN</w:t>
      </w:r>
      <w:r w:rsidRPr="00720AB1">
        <w:rPr>
          <w:rFonts w:ascii="Arial" w:hAnsi="Arial" w:cs="Arial"/>
          <w:b/>
        </w:rPr>
        <w:t xml:space="preserve"> / </w:t>
      </w:r>
      <w:r w:rsidR="00D42197" w:rsidRPr="00720AB1">
        <w:rPr>
          <w:rFonts w:ascii="Arial" w:hAnsi="Arial" w:cs="Arial"/>
          <w:b/>
        </w:rPr>
        <w:t>Rel-1</w:t>
      </w:r>
      <w:r w:rsidR="00A91557" w:rsidRPr="00720AB1">
        <w:rPr>
          <w:rFonts w:ascii="Arial" w:hAnsi="Arial" w:cs="Arial"/>
          <w:b/>
        </w:rPr>
        <w:t>9</w:t>
      </w:r>
    </w:p>
    <w:p w14:paraId="59D8A9FC" w14:textId="6039CBFE" w:rsidR="0073440A" w:rsidRDefault="00D42197" w:rsidP="00D42197">
      <w:pPr>
        <w:rPr>
          <w:rFonts w:ascii="Arial" w:hAnsi="Arial" w:cs="Arial"/>
          <w:i/>
        </w:rPr>
      </w:pPr>
      <w:r w:rsidRPr="00720AB1">
        <w:rPr>
          <w:rFonts w:ascii="Arial" w:hAnsi="Arial" w:cs="Arial"/>
          <w:i/>
        </w:rPr>
        <w:t>Abstract of the contribution:</w:t>
      </w:r>
      <w:r w:rsidR="00007082" w:rsidRPr="00720AB1">
        <w:rPr>
          <w:rFonts w:ascii="Arial" w:hAnsi="Arial" w:cs="Arial"/>
          <w:i/>
        </w:rPr>
        <w:t xml:space="preserve"> </w:t>
      </w:r>
      <w:r w:rsidR="00E440A5" w:rsidRPr="00720AB1">
        <w:rPr>
          <w:rFonts w:ascii="Arial" w:hAnsi="Arial" w:cs="Arial"/>
          <w:i/>
        </w:rPr>
        <w:t xml:space="preserve">This contribution </w:t>
      </w:r>
      <w:r w:rsidR="00494700" w:rsidRPr="00720AB1">
        <w:rPr>
          <w:rFonts w:ascii="Arial" w:hAnsi="Arial" w:cs="Arial"/>
          <w:i/>
        </w:rPr>
        <w:t>proposes</w:t>
      </w:r>
      <w:r w:rsidR="00E440A5" w:rsidRPr="00720AB1">
        <w:rPr>
          <w:rFonts w:ascii="Arial" w:hAnsi="Arial" w:cs="Arial"/>
          <w:i/>
        </w:rPr>
        <w:t xml:space="preserve"> </w:t>
      </w:r>
      <w:r w:rsidR="00326798" w:rsidRPr="00720AB1">
        <w:rPr>
          <w:rFonts w:ascii="Arial" w:hAnsi="Arial" w:cs="Arial"/>
          <w:i/>
        </w:rPr>
        <w:t>a</w:t>
      </w:r>
      <w:r w:rsidR="00986350" w:rsidRPr="00720AB1">
        <w:rPr>
          <w:rFonts w:ascii="Arial" w:hAnsi="Arial" w:cs="Arial"/>
          <w:i/>
        </w:rPr>
        <w:t xml:space="preserve"> </w:t>
      </w:r>
      <w:r w:rsidR="00142EAE" w:rsidRPr="00720AB1">
        <w:rPr>
          <w:rFonts w:ascii="Arial" w:hAnsi="Arial" w:cs="Arial"/>
          <w:i/>
        </w:rPr>
        <w:t xml:space="preserve">KI for </w:t>
      </w:r>
      <w:r w:rsidR="00720AB1">
        <w:rPr>
          <w:rFonts w:ascii="Arial" w:hAnsi="Arial" w:cs="Arial"/>
          <w:i/>
        </w:rPr>
        <w:t>supporting Vertical Federated Learning</w:t>
      </w:r>
      <w:r w:rsidR="00A2623F" w:rsidRPr="00720AB1">
        <w:rPr>
          <w:rFonts w:ascii="Arial" w:hAnsi="Arial" w:cs="Arial"/>
          <w:i/>
        </w:rPr>
        <w:t xml:space="preserve"> in </w:t>
      </w:r>
      <w:r w:rsidR="00142EAE" w:rsidRPr="00720AB1">
        <w:rPr>
          <w:rFonts w:ascii="Arial" w:hAnsi="Arial" w:cs="Arial"/>
          <w:i/>
        </w:rPr>
        <w:t xml:space="preserve">the </w:t>
      </w:r>
      <w:r w:rsidR="00FE65C5" w:rsidRPr="00720AB1">
        <w:rPr>
          <w:rFonts w:ascii="Arial" w:hAnsi="Arial" w:cs="Arial"/>
          <w:i/>
        </w:rPr>
        <w:t xml:space="preserve">context of </w:t>
      </w:r>
      <w:r w:rsidR="00142EAE" w:rsidRPr="00720AB1">
        <w:rPr>
          <w:rFonts w:ascii="Arial" w:hAnsi="Arial" w:cs="Arial"/>
          <w:i/>
        </w:rPr>
        <w:t>WT</w:t>
      </w:r>
      <w:r w:rsidR="00720AB1">
        <w:rPr>
          <w:rFonts w:ascii="Arial" w:hAnsi="Arial" w:cs="Arial"/>
          <w:i/>
        </w:rPr>
        <w:t>2</w:t>
      </w:r>
      <w:r w:rsidR="00326798" w:rsidRPr="00720AB1">
        <w:rPr>
          <w:rFonts w:ascii="Arial" w:hAnsi="Arial" w:cs="Arial"/>
          <w:i/>
        </w:rPr>
        <w:t xml:space="preserve"> of FS_</w:t>
      </w:r>
      <w:r w:rsidR="00720AB1">
        <w:rPr>
          <w:rFonts w:ascii="Arial" w:hAnsi="Arial" w:cs="Arial"/>
          <w:i/>
        </w:rPr>
        <w:t>AIML_CN</w:t>
      </w:r>
      <w:r w:rsidR="00326798" w:rsidRPr="00720AB1">
        <w:rPr>
          <w:rFonts w:ascii="Arial" w:hAnsi="Arial" w:cs="Arial"/>
          <w:i/>
        </w:rPr>
        <w:t xml:space="preserve"> SID</w:t>
      </w:r>
      <w:r w:rsidR="00E440A5" w:rsidRPr="00720AB1">
        <w:rPr>
          <w:rFonts w:ascii="Arial" w:hAnsi="Arial" w:cs="Arial"/>
          <w:i/>
        </w:rPr>
        <w:t>.</w:t>
      </w:r>
    </w:p>
    <w:p w14:paraId="67FE0861" w14:textId="010D71D5" w:rsidR="0073440A" w:rsidRDefault="00974A70" w:rsidP="0073440A">
      <w:pPr>
        <w:pStyle w:val="Heading1"/>
      </w:pPr>
      <w:r>
        <w:t>1</w:t>
      </w:r>
      <w:r w:rsidR="00007082">
        <w:tab/>
      </w:r>
      <w:r w:rsidR="0073440A">
        <w:t>Discussion</w:t>
      </w:r>
    </w:p>
    <w:p w14:paraId="6ADC35BD" w14:textId="58897ACF" w:rsidR="00F0073B" w:rsidRDefault="00F0073B" w:rsidP="00F0073B">
      <w:r>
        <w:t>According to the WT</w:t>
      </w:r>
      <w:r w:rsidR="008004DF">
        <w:t>2</w:t>
      </w:r>
      <w:r>
        <w:t xml:space="preserve"> of the </w:t>
      </w:r>
      <w:r w:rsidR="00107B68" w:rsidRPr="00107B68">
        <w:rPr>
          <w:rFonts w:eastAsia="Malgun Gothic"/>
          <w:lang w:val="en-CA" w:eastAsia="ko-KR"/>
        </w:rPr>
        <w:t>FS_AIML_CN</w:t>
      </w:r>
      <w:r w:rsidR="00326798">
        <w:rPr>
          <w:rFonts w:eastAsia="Malgun Gothic"/>
          <w:lang w:val="en-CA" w:eastAsia="ko-KR"/>
        </w:rPr>
        <w:t xml:space="preserve"> </w:t>
      </w:r>
      <w:r w:rsidR="00326798" w:rsidRPr="00C5441A">
        <w:rPr>
          <w:rFonts w:eastAsia="Malgun Gothic"/>
          <w:lang w:val="en-CA" w:eastAsia="ko-KR"/>
        </w:rPr>
        <w:t>SID</w:t>
      </w:r>
      <w:r w:rsidR="00326798" w:rsidRPr="00F0073B">
        <w:t xml:space="preserve"> </w:t>
      </w:r>
      <w:r w:rsidR="00326798">
        <w:t>(</w:t>
      </w:r>
      <w:r w:rsidR="00326798" w:rsidRPr="00F0073B">
        <w:t>SP-</w:t>
      </w:r>
      <w:r w:rsidR="00107B68" w:rsidRPr="00107B68">
        <w:t>231</w:t>
      </w:r>
      <w:r w:rsidR="00BE0C6C">
        <w:t>800</w:t>
      </w:r>
      <w:r w:rsidR="00326798">
        <w:t>)</w:t>
      </w:r>
      <w:r>
        <w:t>, the following aspects need to be studied.</w:t>
      </w:r>
    </w:p>
    <w:p w14:paraId="32F57AB1" w14:textId="302EFB8E" w:rsidR="00F0073B" w:rsidRPr="00F0073B" w:rsidRDefault="008004DF" w:rsidP="00F0073B">
      <w:pPr>
        <w:ind w:left="540"/>
        <w:rPr>
          <w:i/>
          <w:iCs/>
        </w:rPr>
      </w:pPr>
      <w:r w:rsidRPr="008004DF">
        <w:rPr>
          <w:i/>
          <w:iCs/>
        </w:rPr>
        <w:t>WT2:  Study whether and what potential enhancements are needed to enable 5G system to assist in collaborative AI/ML operation involving 5GC/NWDAF and/or AF for “Vertical Federated Learning (VFL)”. The work will be based only on and limited to the scope of justified use cases.</w:t>
      </w:r>
    </w:p>
    <w:p w14:paraId="126B495A" w14:textId="2F5E6366" w:rsidR="006E47EA" w:rsidRPr="002460AE" w:rsidRDefault="006E47EA" w:rsidP="006E47EA">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NWDAF</w:t>
      </w:r>
      <w:r>
        <w:rPr>
          <w:color w:val="auto"/>
          <w:lang w:eastAsia="zh-CN"/>
        </w:rPr>
        <w:t>s</w:t>
      </w:r>
      <w:r w:rsidRPr="002460AE">
        <w:rPr>
          <w:color w:val="auto"/>
          <w:lang w:eastAsia="zh-CN"/>
        </w:rPr>
        <w:t xml:space="preserve"> in Rel-18) and vertical federated learning (which is being studied for Rel-19).</w:t>
      </w:r>
    </w:p>
    <w:p w14:paraId="38E9C5E1" w14:textId="5F655334" w:rsidR="006E47EA" w:rsidRDefault="006E47EA" w:rsidP="006E47EA">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xml:space="preserve">. As shown in Figure </w:t>
      </w:r>
      <w:r>
        <w:rPr>
          <w:color w:val="auto"/>
          <w:lang w:eastAsia="zh-CN"/>
        </w:rPr>
        <w:t>1</w:t>
      </w:r>
      <w:r w:rsidRPr="002460AE">
        <w:rPr>
          <w:color w:val="auto"/>
          <w:lang w:eastAsia="zh-CN"/>
        </w:rPr>
        <w:t>,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273F860A" w14:textId="77777777" w:rsidR="006E47EA" w:rsidRDefault="006E47EA" w:rsidP="006E47EA">
      <w:pPr>
        <w:jc w:val="center"/>
        <w:rPr>
          <w:b/>
          <w:color w:val="auto"/>
          <w:lang w:eastAsia="zh-CN"/>
        </w:rPr>
      </w:pPr>
      <w:r w:rsidRPr="004A47BF">
        <w:rPr>
          <w:b/>
          <w:noProof/>
          <w:color w:val="auto"/>
          <w:lang w:eastAsia="zh-CN"/>
        </w:rPr>
        <w:drawing>
          <wp:inline distT="0" distB="0" distL="0" distR="0" wp14:anchorId="0FC146E1" wp14:editId="04C8DBFE">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4B0602AD" w14:textId="76AD5078" w:rsidR="006E47EA" w:rsidRDefault="006E47EA" w:rsidP="006E47EA">
      <w:pPr>
        <w:spacing w:after="0"/>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1. Training data partitioning in Horizontal vs. Vertical Federated Learning</w:t>
      </w:r>
    </w:p>
    <w:p w14:paraId="40A186E8" w14:textId="77777777" w:rsidR="006E47EA" w:rsidRDefault="006E47EA" w:rsidP="006E47EA">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2C71EBBA" w14:textId="6DBBAA0C" w:rsidR="006E47EA" w:rsidRDefault="006E47EA" w:rsidP="00F0073B">
      <w:r>
        <w:t xml:space="preserve">The use cases where the VLF is applicable and how to implement it are the aspects need to be studied. </w:t>
      </w:r>
    </w:p>
    <w:p w14:paraId="30E59ADC" w14:textId="7D505EA1" w:rsidR="0073440A" w:rsidRDefault="00CA0C1D" w:rsidP="0073440A">
      <w:pPr>
        <w:pStyle w:val="Heading1"/>
      </w:pPr>
      <w:r>
        <w:t>2</w:t>
      </w:r>
      <w:r w:rsidR="0073440A">
        <w:t xml:space="preserve"> Proposal</w:t>
      </w:r>
    </w:p>
    <w:p w14:paraId="7372AFC1" w14:textId="0F2D665C"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C6F5C">
        <w:rPr>
          <w:color w:val="auto"/>
        </w:rPr>
        <w:t xml:space="preserve">the </w:t>
      </w:r>
      <w:r w:rsidR="00326798" w:rsidRPr="003C5F63">
        <w:rPr>
          <w:color w:val="auto"/>
        </w:rPr>
        <w:t>TR</w:t>
      </w:r>
      <w:r w:rsidR="00326798"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7F2D481E" w14:textId="77777777" w:rsidR="004F10D1" w:rsidRPr="005A2371" w:rsidRDefault="004F10D1" w:rsidP="004F10D1">
      <w:pPr>
        <w:pStyle w:val="Heading1"/>
        <w:pBdr>
          <w:top w:val="none" w:sz="0" w:space="0" w:color="auto"/>
        </w:pBdr>
        <w:ind w:left="0" w:firstLine="0"/>
      </w:pPr>
      <w:bookmarkStart w:id="1" w:name="_Toc435670433"/>
      <w:bookmarkStart w:id="2" w:name="_Toc436124703"/>
      <w:bookmarkStart w:id="3" w:name="_Toc509905226"/>
      <w:bookmarkStart w:id="4" w:name="_Toc510604403"/>
      <w:bookmarkStart w:id="5" w:name="_Toc22214904"/>
      <w:bookmarkStart w:id="6" w:name="_Toc23254037"/>
      <w:bookmarkEnd w:id="0"/>
      <w:r w:rsidRPr="005A2371">
        <w:lastRenderedPageBreak/>
        <w:t>5</w:t>
      </w:r>
      <w:r w:rsidRPr="005A2371">
        <w:tab/>
        <w:t>Key Issues</w:t>
      </w:r>
    </w:p>
    <w:p w14:paraId="23DDFA52" w14:textId="77777777" w:rsidR="007825F9" w:rsidRDefault="007825F9" w:rsidP="007825F9">
      <w:pPr>
        <w:pStyle w:val="CRCoverPage"/>
        <w:spacing w:after="0"/>
        <w:rPr>
          <w:noProof/>
          <w:sz w:val="8"/>
          <w:szCs w:val="8"/>
        </w:rPr>
      </w:pPr>
    </w:p>
    <w:p w14:paraId="15D8E080" w14:textId="64D7635E"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 xml:space="preserve"> (all new text)</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90B3EF3" w14:textId="3D9B8741" w:rsidR="007825F9" w:rsidRPr="005A2371" w:rsidRDefault="007825F9" w:rsidP="007825F9">
      <w:pPr>
        <w:pStyle w:val="Heading2"/>
        <w:rPr>
          <w:lang w:eastAsia="ko-KR"/>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r w:rsidR="006C6D09">
        <w:t>VLF support by 5GC</w:t>
      </w:r>
    </w:p>
    <w:p w14:paraId="218C7665" w14:textId="3A1B2B7B" w:rsidR="007825F9" w:rsidRDefault="004F10D1" w:rsidP="007825F9">
      <w:pPr>
        <w:rPr>
          <w:lang w:val="en-US"/>
        </w:rPr>
      </w:pPr>
      <w:r>
        <w:rPr>
          <w:lang w:val="en-US"/>
        </w:rPr>
        <w:t>This KI is related to the WT#</w:t>
      </w:r>
      <w:r w:rsidR="006C6D09">
        <w:rPr>
          <w:lang w:val="en-US"/>
        </w:rPr>
        <w:t>2</w:t>
      </w:r>
      <w:r>
        <w:rPr>
          <w:lang w:val="en-US"/>
        </w:rPr>
        <w:t>.</w:t>
      </w:r>
    </w:p>
    <w:p w14:paraId="71331F32" w14:textId="08BCFDA8" w:rsidR="004F10D1" w:rsidRPr="00E525C6" w:rsidRDefault="006C6D09" w:rsidP="004F10D1">
      <w:r>
        <w:t>Vertical Federated Learning is type of distributed machine learning wherein a model is training collaboratively by multiple parties who has a subset of training data features, in contrary to horizontal FL where all parties have the same set of features (which is supported in Rel-18). The objective of this KI is to investigate the use cases of VLF and the possible impacts on 5GC to support it. More specifically</w:t>
      </w:r>
      <w:r w:rsidR="00313D12">
        <w:t xml:space="preserve">, this </w:t>
      </w:r>
      <w:r w:rsidR="004F10D1">
        <w:t xml:space="preserve">KI will study </w:t>
      </w:r>
      <w:r w:rsidR="004F10D1" w:rsidRPr="00E525C6">
        <w:t>the following aspects:</w:t>
      </w:r>
      <w:r w:rsidR="00610A9E">
        <w:t xml:space="preserve"> </w:t>
      </w:r>
    </w:p>
    <w:p w14:paraId="644BC8FD" w14:textId="5572A8A9" w:rsidR="00313D12" w:rsidRDefault="004F10D1" w:rsidP="008C0982">
      <w:pPr>
        <w:pStyle w:val="B1"/>
      </w:pPr>
      <w:r w:rsidRPr="00E525C6">
        <w:t>-</w:t>
      </w:r>
      <w:r w:rsidRPr="00E525C6">
        <w:tab/>
      </w:r>
      <w:r w:rsidR="00313D12">
        <w:t>In which use cases, under which conditions</w:t>
      </w:r>
      <w:r w:rsidR="0069043D">
        <w:t>,</w:t>
      </w:r>
      <w:r w:rsidR="00313D12">
        <w:t xml:space="preserve"> and </w:t>
      </w:r>
      <w:r w:rsidR="006C6D09">
        <w:t xml:space="preserve">for </w:t>
      </w:r>
      <w:r w:rsidR="00313D12">
        <w:t xml:space="preserve">which </w:t>
      </w:r>
      <w:r w:rsidR="00033DF2">
        <w:t xml:space="preserve">entities (e.g., NFs </w:t>
      </w:r>
      <w:r w:rsidR="005A5F29">
        <w:t xml:space="preserve">of </w:t>
      </w:r>
      <w:r w:rsidR="00033DF2">
        <w:t>5GC</w:t>
      </w:r>
      <w:r w:rsidR="005A5F29">
        <w:t xml:space="preserve"> and/or AF</w:t>
      </w:r>
      <w:r w:rsidR="00033DF2">
        <w:t>)</w:t>
      </w:r>
      <w:r w:rsidR="006C6D09">
        <w:t xml:space="preserve"> is VLF beneficial to train ML models</w:t>
      </w:r>
      <w:r w:rsidR="0069043D">
        <w:t>?</w:t>
      </w:r>
      <w:r w:rsidR="006C6D09">
        <w:t xml:space="preserve"> And why</w:t>
      </w:r>
      <w:r w:rsidR="00033DF2">
        <w:t xml:space="preserve"> </w:t>
      </w:r>
      <w:r w:rsidR="005A5F29">
        <w:t xml:space="preserve">and how </w:t>
      </w:r>
      <w:r w:rsidR="00033DF2">
        <w:t xml:space="preserve">is </w:t>
      </w:r>
      <w:r w:rsidR="005A5F29">
        <w:t xml:space="preserve">it </w:t>
      </w:r>
      <w:r w:rsidR="00033DF2">
        <w:t>beneficial</w:t>
      </w:r>
      <w:r w:rsidR="006C6D09">
        <w:t>?</w:t>
      </w:r>
    </w:p>
    <w:p w14:paraId="74F55246" w14:textId="5B4A18C2" w:rsidR="00033DF2" w:rsidRDefault="00033DF2" w:rsidP="00033DF2">
      <w:pPr>
        <w:pStyle w:val="B1"/>
      </w:pPr>
      <w:r w:rsidRPr="00E525C6">
        <w:t>-</w:t>
      </w:r>
      <w:r w:rsidRPr="00E525C6">
        <w:tab/>
      </w:r>
      <w:r>
        <w:t>Wh</w:t>
      </w:r>
      <w:r w:rsidR="005A5F29">
        <w:t>ich assistances can 5GC provide for the identified use case of VLF</w:t>
      </w:r>
      <w:r>
        <w:t>?</w:t>
      </w:r>
      <w:r w:rsidR="005A5F29">
        <w:t xml:space="preserve"> And what are the justifications for the assistances?</w:t>
      </w:r>
    </w:p>
    <w:p w14:paraId="15821225" w14:textId="0A4B5CEB" w:rsidR="00033DF2" w:rsidRDefault="0069043D" w:rsidP="008C0982">
      <w:pPr>
        <w:pStyle w:val="B1"/>
      </w:pPr>
      <w:r w:rsidRPr="00E525C6">
        <w:t>-</w:t>
      </w:r>
      <w:r w:rsidRPr="00E525C6">
        <w:tab/>
      </w:r>
      <w:r>
        <w:t xml:space="preserve">Whether </w:t>
      </w:r>
      <w:r w:rsidR="00033DF2">
        <w:t xml:space="preserve">and how do the </w:t>
      </w:r>
      <w:r w:rsidR="000A26E6">
        <w:t xml:space="preserve">justified VLF assistances (if any) </w:t>
      </w:r>
      <w:r w:rsidR="00033DF2">
        <w:t>have any impact on 5GC</w:t>
      </w:r>
      <w:r w:rsidR="0050089C">
        <w:t xml:space="preserve"> and how is the VLF architecture mapped to 5G system architecture</w:t>
      </w:r>
      <w:r w:rsidR="00033DF2">
        <w:t>?</w:t>
      </w:r>
    </w:p>
    <w:p w14:paraId="1FD79CB3" w14:textId="5377747C" w:rsidR="00282D27" w:rsidRPr="00B10689" w:rsidRDefault="00CC0102" w:rsidP="00282D27">
      <w:pPr>
        <w:pStyle w:val="B1"/>
        <w:rPr>
          <w:color w:val="auto"/>
        </w:rPr>
      </w:pPr>
      <w:r w:rsidRPr="00B10689">
        <w:rPr>
          <w:color w:val="auto"/>
        </w:rPr>
        <w:t>-</w:t>
      </w:r>
      <w:r w:rsidR="005A5F29" w:rsidRPr="00B10689">
        <w:rPr>
          <w:color w:val="auto"/>
        </w:rPr>
        <w:tab/>
        <w:t>Whether and how to enhance 5GC for the justified VLF assistances (if any)?</w:t>
      </w:r>
      <w:r w:rsidR="00282D27" w:rsidRPr="00B10689">
        <w:rPr>
          <w:color w:val="auto"/>
        </w:rPr>
        <w:t xml:space="preserve"> </w:t>
      </w:r>
    </w:p>
    <w:p w14:paraId="2084A0C6" w14:textId="5ECC3814" w:rsidR="00B10689" w:rsidRPr="00B10689" w:rsidRDefault="00B10689" w:rsidP="00B10689">
      <w:pPr>
        <w:rPr>
          <w:rFonts w:eastAsia="Yu Mincho"/>
          <w:color w:val="auto"/>
        </w:rPr>
      </w:pPr>
      <w:r w:rsidRPr="00B10689">
        <w:rPr>
          <w:rFonts w:eastAsia="Yu Mincho"/>
          <w:color w:val="auto"/>
        </w:rPr>
        <w:t>NOTE 1: VFL in application layer which is based on interactions between the application client and 5GS and needs communication between AF and UE application client is out of scope.</w:t>
      </w:r>
    </w:p>
    <w:p w14:paraId="55CC4C02" w14:textId="77777777" w:rsidR="008562AF" w:rsidRDefault="008562AF" w:rsidP="008562AF">
      <w:pPr>
        <w:pStyle w:val="B1"/>
      </w:pPr>
    </w:p>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7F28C0" w:rsidRDefault="00554E12">
    <w:pPr>
      <w:framePr w:w="2851" w:h="244" w:hRule="exact" w:wrap="around" w:vAnchor="text" w:hAnchor="page" w:x="1156" w:y="-1"/>
      <w:rPr>
        <w:rFonts w:ascii="Arial" w:hAnsi="Arial" w:cs="Arial"/>
        <w:b/>
        <w:bCs/>
        <w:noProof/>
        <w:sz w:val="18"/>
        <w:lang w:val="en-US"/>
      </w:rPr>
    </w:pPr>
    <w:r w:rsidRPr="007F28C0">
      <w:rPr>
        <w:rFonts w:ascii="Arial" w:hAnsi="Arial" w:cs="Arial"/>
        <w:b/>
        <w:bCs/>
        <w:noProof/>
        <w:sz w:val="18"/>
        <w:lang w:val="en-US"/>
      </w:rPr>
      <w:t>SA WG2 Temporary Document</w:t>
    </w:r>
  </w:p>
  <w:p w14:paraId="3B47F81F" w14:textId="04DB2CE1" w:rsidR="00554E12" w:rsidRPr="007F28C0" w:rsidRDefault="00554E12">
    <w:pPr>
      <w:framePr w:w="946" w:h="272" w:hRule="exact" w:wrap="around" w:vAnchor="text" w:hAnchor="margin" w:xAlign="center" w:y="-1"/>
      <w:rPr>
        <w:rFonts w:ascii="Arial" w:hAnsi="Arial" w:cs="Arial"/>
        <w:b/>
        <w:bCs/>
        <w:noProof/>
        <w:sz w:val="18"/>
        <w:lang w:val="en-US"/>
      </w:rPr>
    </w:pPr>
    <w:r w:rsidRPr="007F28C0">
      <w:rPr>
        <w:rFonts w:ascii="Arial" w:hAnsi="Arial" w:cs="Arial"/>
        <w:b/>
        <w:bCs/>
        <w:noProof/>
        <w:sz w:val="18"/>
        <w:lang w:val="en-US"/>
      </w:rPr>
      <w:t xml:space="preserve">Page </w:t>
    </w:r>
    <w:r w:rsidRPr="007F28C0">
      <w:rPr>
        <w:rFonts w:ascii="Arial" w:hAnsi="Arial" w:cs="Arial"/>
        <w:b/>
        <w:bCs/>
        <w:noProof/>
        <w:sz w:val="18"/>
        <w:lang w:val="en-US"/>
      </w:rPr>
      <w:fldChar w:fldCharType="begin"/>
    </w:r>
    <w:r w:rsidRPr="007F28C0">
      <w:rPr>
        <w:rFonts w:ascii="Arial" w:hAnsi="Arial" w:cs="Arial"/>
        <w:b/>
        <w:bCs/>
        <w:noProof/>
        <w:sz w:val="18"/>
        <w:lang w:val="en-US"/>
      </w:rPr>
      <w:instrText xml:space="preserve">page </w:instrText>
    </w:r>
    <w:r w:rsidRPr="007F28C0">
      <w:rPr>
        <w:rFonts w:ascii="Arial" w:hAnsi="Arial" w:cs="Arial"/>
        <w:b/>
        <w:bCs/>
        <w:noProof/>
        <w:sz w:val="18"/>
        <w:lang w:val="en-US"/>
      </w:rPr>
      <w:fldChar w:fldCharType="separate"/>
    </w:r>
    <w:r w:rsidR="00017936" w:rsidRPr="007F28C0">
      <w:rPr>
        <w:rFonts w:ascii="Arial" w:hAnsi="Arial" w:cs="Arial"/>
        <w:b/>
        <w:bCs/>
        <w:noProof/>
        <w:sz w:val="18"/>
        <w:lang w:val="en-US"/>
      </w:rPr>
      <w:t>2</w:t>
    </w:r>
    <w:r w:rsidRPr="007F28C0">
      <w:rPr>
        <w:rFonts w:ascii="Arial" w:hAnsi="Arial" w:cs="Arial"/>
        <w:b/>
        <w:bCs/>
        <w:noProof/>
        <w:sz w:val="18"/>
        <w:lang w:val="en-US"/>
      </w:rPr>
      <w:fldChar w:fldCharType="end"/>
    </w:r>
  </w:p>
  <w:p w14:paraId="530681F8" w14:textId="77777777" w:rsidR="00554E12" w:rsidRPr="007F28C0" w:rsidRDefault="00554E12">
    <w:pPr>
      <w:rPr>
        <w:noProof/>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4"/>
  </w:num>
  <w:num w:numId="2" w16cid:durableId="699163918">
    <w:abstractNumId w:val="26"/>
  </w:num>
  <w:num w:numId="3" w16cid:durableId="82073650">
    <w:abstractNumId w:val="40"/>
  </w:num>
  <w:num w:numId="4" w16cid:durableId="1663700244">
    <w:abstractNumId w:val="40"/>
  </w:num>
  <w:num w:numId="5" w16cid:durableId="1311517108">
    <w:abstractNumId w:val="35"/>
  </w:num>
  <w:num w:numId="6" w16cid:durableId="1851140961">
    <w:abstractNumId w:val="42"/>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39"/>
  </w:num>
  <w:num w:numId="16" w16cid:durableId="88358100">
    <w:abstractNumId w:val="32"/>
  </w:num>
  <w:num w:numId="17" w16cid:durableId="251932151">
    <w:abstractNumId w:val="25"/>
  </w:num>
  <w:num w:numId="18" w16cid:durableId="685137205">
    <w:abstractNumId w:val="33"/>
  </w:num>
  <w:num w:numId="19" w16cid:durableId="1341276293">
    <w:abstractNumId w:val="12"/>
  </w:num>
  <w:num w:numId="20" w16cid:durableId="399983111">
    <w:abstractNumId w:val="44"/>
  </w:num>
  <w:num w:numId="21" w16cid:durableId="1572278710">
    <w:abstractNumId w:val="18"/>
  </w:num>
  <w:num w:numId="22" w16cid:durableId="557932968">
    <w:abstractNumId w:val="21"/>
  </w:num>
  <w:num w:numId="23" w16cid:durableId="299313099">
    <w:abstractNumId w:val="43"/>
  </w:num>
  <w:num w:numId="24" w16cid:durableId="157766760">
    <w:abstractNumId w:val="17"/>
  </w:num>
  <w:num w:numId="25" w16cid:durableId="257756156">
    <w:abstractNumId w:val="41"/>
  </w:num>
  <w:num w:numId="26" w16cid:durableId="1320424570">
    <w:abstractNumId w:val="20"/>
  </w:num>
  <w:num w:numId="27" w16cid:durableId="1744834393">
    <w:abstractNumId w:val="45"/>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37"/>
  </w:num>
  <w:num w:numId="40" w16cid:durableId="1123311635">
    <w:abstractNumId w:val="46"/>
  </w:num>
  <w:num w:numId="41" w16cid:durableId="1771661074">
    <w:abstractNumId w:val="29"/>
  </w:num>
  <w:num w:numId="42" w16cid:durableId="386144981">
    <w:abstractNumId w:val="24"/>
  </w:num>
  <w:num w:numId="43" w16cid:durableId="744181766">
    <w:abstractNumId w:val="36"/>
  </w:num>
  <w:num w:numId="44" w16cid:durableId="1495681588">
    <w:abstractNumId w:val="27"/>
  </w:num>
  <w:num w:numId="45" w16cid:durableId="962806071">
    <w:abstractNumId w:val="16"/>
  </w:num>
  <w:num w:numId="46" w16cid:durableId="906038161">
    <w:abstractNumId w:val="11"/>
  </w:num>
  <w:num w:numId="47" w16cid:durableId="2047440159">
    <w:abstractNumId w:val="38"/>
  </w:num>
  <w:num w:numId="48" w16cid:durableId="158487322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983"/>
    <w:rsid w:val="00020AC0"/>
    <w:rsid w:val="000228DB"/>
    <w:rsid w:val="00023FF5"/>
    <w:rsid w:val="0002504E"/>
    <w:rsid w:val="00025304"/>
    <w:rsid w:val="00026813"/>
    <w:rsid w:val="0003241B"/>
    <w:rsid w:val="00032A41"/>
    <w:rsid w:val="00032BF1"/>
    <w:rsid w:val="00033DF2"/>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26E6"/>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68"/>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2F53"/>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246"/>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D27"/>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68E3"/>
    <w:rsid w:val="002D6BA4"/>
    <w:rsid w:val="002D6F1B"/>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D12"/>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9AC"/>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5B06"/>
    <w:rsid w:val="004968BB"/>
    <w:rsid w:val="00496A3E"/>
    <w:rsid w:val="00497155"/>
    <w:rsid w:val="00497B81"/>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50052A"/>
    <w:rsid w:val="0050089C"/>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E36"/>
    <w:rsid w:val="005530DA"/>
    <w:rsid w:val="00553D36"/>
    <w:rsid w:val="005545BE"/>
    <w:rsid w:val="00554E12"/>
    <w:rsid w:val="00556B59"/>
    <w:rsid w:val="00556E51"/>
    <w:rsid w:val="00556FF1"/>
    <w:rsid w:val="00561D8D"/>
    <w:rsid w:val="0056209F"/>
    <w:rsid w:val="00565FDD"/>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5F29"/>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43D"/>
    <w:rsid w:val="00690832"/>
    <w:rsid w:val="00691EC4"/>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5998"/>
    <w:rsid w:val="006C59A8"/>
    <w:rsid w:val="006C6D09"/>
    <w:rsid w:val="006C6F5C"/>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7EA"/>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AB1"/>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DA9"/>
    <w:rsid w:val="00771219"/>
    <w:rsid w:val="00772BC2"/>
    <w:rsid w:val="00772F61"/>
    <w:rsid w:val="00774B8A"/>
    <w:rsid w:val="00774EA0"/>
    <w:rsid w:val="0077555C"/>
    <w:rsid w:val="0077643F"/>
    <w:rsid w:val="00776B57"/>
    <w:rsid w:val="00777BAC"/>
    <w:rsid w:val="007808FE"/>
    <w:rsid w:val="00781394"/>
    <w:rsid w:val="00781D2F"/>
    <w:rsid w:val="0078214C"/>
    <w:rsid w:val="00782416"/>
    <w:rsid w:val="007825F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529"/>
    <w:rsid w:val="007E469E"/>
    <w:rsid w:val="007E48A9"/>
    <w:rsid w:val="007E5548"/>
    <w:rsid w:val="007E6067"/>
    <w:rsid w:val="007E654D"/>
    <w:rsid w:val="007E6FF7"/>
    <w:rsid w:val="007E7032"/>
    <w:rsid w:val="007E7ED5"/>
    <w:rsid w:val="007F1B6D"/>
    <w:rsid w:val="007F22DF"/>
    <w:rsid w:val="007F2589"/>
    <w:rsid w:val="007F28C0"/>
    <w:rsid w:val="007F3753"/>
    <w:rsid w:val="007F5E45"/>
    <w:rsid w:val="007F6238"/>
    <w:rsid w:val="007F695B"/>
    <w:rsid w:val="008004DF"/>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2A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75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AD"/>
    <w:rsid w:val="008B56D5"/>
    <w:rsid w:val="008B5C01"/>
    <w:rsid w:val="008B6BA6"/>
    <w:rsid w:val="008B79D4"/>
    <w:rsid w:val="008B7A85"/>
    <w:rsid w:val="008C00DD"/>
    <w:rsid w:val="008C098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90027"/>
    <w:rsid w:val="0099293C"/>
    <w:rsid w:val="009929AD"/>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819"/>
    <w:rsid w:val="00A22C38"/>
    <w:rsid w:val="00A23F20"/>
    <w:rsid w:val="00A24F46"/>
    <w:rsid w:val="00A25284"/>
    <w:rsid w:val="00A2623F"/>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68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6C"/>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102"/>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2A98"/>
    <w:rsid w:val="00E02AE2"/>
    <w:rsid w:val="00E0387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04A"/>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7D8"/>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55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65C5"/>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43316007">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Pages>
  <Words>532</Words>
  <Characters>2835</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22</cp:revision>
  <cp:lastPrinted>2014-09-10T09:04:00Z</cp:lastPrinted>
  <dcterms:created xsi:type="dcterms:W3CDTF">2023-12-18T13:08:00Z</dcterms:created>
  <dcterms:modified xsi:type="dcterms:W3CDTF">2024-01-09T13:16:00Z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